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B8" w:rsidRPr="00FE4EF0" w:rsidRDefault="00CE47B8" w:rsidP="00FE4EF0">
      <w:pPr>
        <w:jc w:val="center"/>
        <w:rPr>
          <w:b/>
          <w:noProof/>
          <w:sz w:val="48"/>
          <w:szCs w:val="48"/>
          <w:lang w:eastAsia="cs-CZ"/>
        </w:rPr>
      </w:pPr>
      <w:r w:rsidRPr="00FE4EF0">
        <w:rPr>
          <w:b/>
          <w:noProof/>
          <w:sz w:val="48"/>
          <w:szCs w:val="48"/>
          <w:lang w:eastAsia="cs-CZ"/>
        </w:rPr>
        <w:t xml:space="preserve">VODOVODNÍ BATERIE </w:t>
      </w:r>
      <w:r w:rsidR="00287402">
        <w:rPr>
          <w:b/>
          <w:noProof/>
          <w:sz w:val="48"/>
          <w:szCs w:val="48"/>
          <w:lang w:eastAsia="cs-CZ"/>
        </w:rPr>
        <w:t>AQUA</w:t>
      </w:r>
    </w:p>
    <w:p w:rsidR="00AB5B95" w:rsidRPr="00297921" w:rsidRDefault="00287402" w:rsidP="00CE47B8">
      <w:pPr>
        <w:jc w:val="center"/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2794989F" wp14:editId="167E73D9">
            <wp:extent cx="4057650" cy="621652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21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3B7" w:rsidRDefault="003653B7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  <w:sz w:val="24"/>
          <w:szCs w:val="24"/>
        </w:rPr>
      </w:pPr>
    </w:p>
    <w:p w:rsidR="00CE47B8" w:rsidRPr="00FE4EF0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Bold-Identity-H"/>
          <w:b/>
          <w:bCs/>
        </w:rPr>
      </w:pPr>
      <w:r w:rsidRPr="00FE4EF0">
        <w:rPr>
          <w:rFonts w:cs="MyriadPro-Bold-Identity-H"/>
          <w:b/>
          <w:bCs/>
        </w:rPr>
        <w:t>INSTALAČNÍ A BEZPEČNOSTNÍ POKYNY</w:t>
      </w:r>
    </w:p>
    <w:p w:rsidR="00CE47B8" w:rsidRPr="00FE4EF0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</w:rPr>
      </w:pPr>
      <w:r w:rsidRPr="00FE4EF0">
        <w:rPr>
          <w:rFonts w:cs="MyriadPro-Regular-Identity-H"/>
        </w:rPr>
        <w:t>Instalace musí být v souladu s aktuální</w:t>
      </w:r>
      <w:r w:rsidR="00734430" w:rsidRPr="00FE4EF0">
        <w:rPr>
          <w:rFonts w:cs="MyriadPro-Regular-Identity-H"/>
        </w:rPr>
        <w:t>mi</w:t>
      </w:r>
      <w:r w:rsidRPr="00FE4EF0">
        <w:rPr>
          <w:rFonts w:cs="MyriadPro-Regular-Identity-H"/>
        </w:rPr>
        <w:t xml:space="preserve"> technickými předpisy.</w:t>
      </w:r>
    </w:p>
    <w:p w:rsidR="00CE47B8" w:rsidRPr="00FE4EF0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</w:rPr>
      </w:pPr>
    </w:p>
    <w:p w:rsidR="00CE47B8" w:rsidRPr="00FE4EF0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</w:rPr>
      </w:pPr>
      <w:r w:rsidRPr="00FE4EF0">
        <w:rPr>
          <w:rFonts w:cs="MyriadPro-Regular-Identity-H"/>
        </w:rPr>
        <w:t xml:space="preserve">1. Když je ve vodovodním řadu riziko </w:t>
      </w:r>
      <w:r w:rsidR="004A29F2" w:rsidRPr="00FE4EF0">
        <w:rPr>
          <w:rFonts w:cs="MyriadPro-Regular-Identity-H"/>
        </w:rPr>
        <w:t xml:space="preserve">vysokého </w:t>
      </w:r>
      <w:r w:rsidRPr="00FE4EF0">
        <w:rPr>
          <w:rFonts w:cs="MyriadPro-Regular-Identity-H"/>
        </w:rPr>
        <w:t xml:space="preserve">tlaku </w:t>
      </w:r>
      <w:r w:rsidR="004A29F2" w:rsidRPr="00FE4EF0">
        <w:rPr>
          <w:rFonts w:cs="MyriadPro-Regular-Identity-H"/>
        </w:rPr>
        <w:t>vody</w:t>
      </w:r>
      <w:r w:rsidRPr="00FE4EF0">
        <w:rPr>
          <w:rFonts w:cs="MyriadPro-Regular-Identity-H"/>
        </w:rPr>
        <w:t>,</w:t>
      </w:r>
      <w:r w:rsidR="004A29F2" w:rsidRPr="00FE4EF0">
        <w:rPr>
          <w:rFonts w:cs="MyriadPro-Regular-Identity-H"/>
        </w:rPr>
        <w:t xml:space="preserve"> </w:t>
      </w:r>
      <w:r w:rsidRPr="00FE4EF0">
        <w:rPr>
          <w:rFonts w:cs="MyriadPro-Regular-Identity-H"/>
        </w:rPr>
        <w:t xml:space="preserve">musí se instalovat redukce tlaku, jinak hrozí zničení </w:t>
      </w:r>
      <w:r w:rsidR="004A29F2" w:rsidRPr="00FE4EF0">
        <w:rPr>
          <w:rFonts w:cs="MyriadPro-Regular-Identity-H"/>
        </w:rPr>
        <w:t>kartuše</w:t>
      </w:r>
      <w:r w:rsidRPr="00FE4EF0">
        <w:rPr>
          <w:rFonts w:cs="MyriadPro-Regular-Identity-H"/>
        </w:rPr>
        <w:t xml:space="preserve"> baterie.</w:t>
      </w:r>
      <w:r w:rsidR="004A29F2" w:rsidRPr="00FE4EF0">
        <w:rPr>
          <w:rFonts w:cs="MyriadPro-Regular-Identity-H"/>
        </w:rPr>
        <w:t xml:space="preserve"> Doporučený provozní tlak vody je 3-4 bary.</w:t>
      </w:r>
    </w:p>
    <w:p w:rsidR="00CE47B8" w:rsidRPr="00FE4EF0" w:rsidRDefault="00CE47B8" w:rsidP="00CE47B8">
      <w:pPr>
        <w:autoSpaceDE w:val="0"/>
        <w:autoSpaceDN w:val="0"/>
        <w:adjustRightInd w:val="0"/>
        <w:spacing w:after="0" w:line="240" w:lineRule="auto"/>
        <w:rPr>
          <w:rFonts w:cs="MyriadPro-Regular-Identity-H"/>
        </w:rPr>
      </w:pPr>
      <w:r w:rsidRPr="00FE4EF0">
        <w:rPr>
          <w:rFonts w:cs="MyriadPro-Regular-Identity-H"/>
        </w:rPr>
        <w:t xml:space="preserve">2. </w:t>
      </w:r>
      <w:r w:rsidR="004A29F2" w:rsidRPr="00FE4EF0">
        <w:rPr>
          <w:rFonts w:cs="MyriadPro-Regular-Identity-H"/>
        </w:rPr>
        <w:t>Kartuše</w:t>
      </w:r>
      <w:r w:rsidRPr="00FE4EF0">
        <w:rPr>
          <w:rFonts w:cs="MyriadPro-Regular-Identity-H"/>
        </w:rPr>
        <w:t xml:space="preserve"> baterie je náchylná na vodní ráz, v případě rizika vodního rázu</w:t>
      </w:r>
      <w:r w:rsidR="004A29F2" w:rsidRPr="00FE4EF0">
        <w:rPr>
          <w:rFonts w:cs="MyriadPro-Regular-Identity-H"/>
        </w:rPr>
        <w:t xml:space="preserve"> </w:t>
      </w:r>
      <w:r w:rsidRPr="00FE4EF0">
        <w:rPr>
          <w:rFonts w:cs="MyriadPro-Regular-Identity-H"/>
        </w:rPr>
        <w:t>instalujte ochranu proti vodnímu rázu.</w:t>
      </w:r>
    </w:p>
    <w:p w:rsidR="00297921" w:rsidRPr="00287402" w:rsidRDefault="00CE47B8" w:rsidP="004A29F2">
      <w:pPr>
        <w:autoSpaceDE w:val="0"/>
        <w:autoSpaceDN w:val="0"/>
        <w:adjustRightInd w:val="0"/>
        <w:spacing w:after="0" w:line="240" w:lineRule="auto"/>
        <w:rPr>
          <w:rFonts w:cs="MyriadPro-Regular-Identity-H"/>
        </w:rPr>
      </w:pPr>
      <w:r w:rsidRPr="00FE4EF0">
        <w:rPr>
          <w:rFonts w:cs="MyriadPro-Regular-Identity-H"/>
        </w:rPr>
        <w:t>Poznámka: Nesprávnou a neodbornou instalací nebo nedostatečnou</w:t>
      </w:r>
      <w:r w:rsidR="004A29F2" w:rsidRPr="00FE4EF0">
        <w:rPr>
          <w:rFonts w:cs="MyriadPro-Regular-Identity-H"/>
        </w:rPr>
        <w:t xml:space="preserve"> </w:t>
      </w:r>
      <w:r w:rsidRPr="00FE4EF0">
        <w:rPr>
          <w:rFonts w:cs="MyriadPro-Regular-Identity-H"/>
        </w:rPr>
        <w:t>ochranou proti vysokému tlaku nebo vodnímu rázu nemáte nárok</w:t>
      </w:r>
      <w:r w:rsidR="004A29F2" w:rsidRPr="00FE4EF0">
        <w:rPr>
          <w:rFonts w:cs="MyriadPro-Regular-Identity-H"/>
        </w:rPr>
        <w:t xml:space="preserve"> </w:t>
      </w:r>
      <w:r w:rsidRPr="00FE4EF0">
        <w:rPr>
          <w:rFonts w:cs="MyriadPro-Regular-Identity-H"/>
        </w:rPr>
        <w:t>na uplatnění 2 leté záruky.</w:t>
      </w:r>
      <w:r w:rsidR="00297921" w:rsidRPr="00FE4EF0">
        <w:rPr>
          <w:rFonts w:cs="MyriadPro-Regular-Identity-H"/>
        </w:rPr>
        <w:t xml:space="preserve"> </w:t>
      </w:r>
      <w:bookmarkStart w:id="0" w:name="_GoBack"/>
      <w:bookmarkEnd w:id="0"/>
    </w:p>
    <w:sectPr w:rsidR="00297921" w:rsidRPr="002874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56B" w:rsidRDefault="0070756B" w:rsidP="00CE47B8">
      <w:pPr>
        <w:spacing w:after="0" w:line="240" w:lineRule="auto"/>
      </w:pPr>
      <w:r>
        <w:separator/>
      </w:r>
    </w:p>
  </w:endnote>
  <w:endnote w:type="continuationSeparator" w:id="0">
    <w:p w:rsidR="0070756B" w:rsidRDefault="0070756B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Bold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 xml:space="preserve">Tel.: +420 483 704 744 | eshop@agroaquapro.cz www.agroaquapro.cz | </w:t>
    </w:r>
    <w:proofErr w:type="spellStart"/>
    <w:r w:rsidRPr="00CE47B8">
      <w:rPr>
        <w:rFonts w:cs="MyriadPro-Regular-Identity-H"/>
        <w:sz w:val="18"/>
        <w:szCs w:val="18"/>
      </w:rPr>
      <w:t>eshop</w:t>
    </w:r>
    <w:proofErr w:type="spellEnd"/>
    <w:r w:rsidRPr="00CE47B8">
      <w:rPr>
        <w:rFonts w:cs="MyriadPro-Regular-Identity-H"/>
        <w:sz w:val="18"/>
        <w:szCs w:val="18"/>
      </w:rPr>
      <w:t>: www.aqua-shop.cz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56B" w:rsidRDefault="0070756B" w:rsidP="00CE47B8">
      <w:pPr>
        <w:spacing w:after="0" w:line="240" w:lineRule="auto"/>
      </w:pPr>
      <w:r>
        <w:separator/>
      </w:r>
    </w:p>
  </w:footnote>
  <w:footnote w:type="continuationSeparator" w:id="0">
    <w:p w:rsidR="0070756B" w:rsidRDefault="0070756B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7B8" w:rsidRDefault="00CE47B8">
    <w:pPr>
      <w:pStyle w:val="Zhlav"/>
    </w:pPr>
    <w:r>
      <w:rPr>
        <w:noProof/>
        <w:lang w:eastAsia="cs-CZ"/>
      </w:rPr>
      <w:drawing>
        <wp:inline distT="0" distB="0" distL="0" distR="0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7B8"/>
    <w:rsid w:val="00287402"/>
    <w:rsid w:val="00297921"/>
    <w:rsid w:val="00327CE5"/>
    <w:rsid w:val="003653B7"/>
    <w:rsid w:val="004A29F2"/>
    <w:rsid w:val="0070756B"/>
    <w:rsid w:val="00734430"/>
    <w:rsid w:val="00AB5B95"/>
    <w:rsid w:val="00CE47B8"/>
    <w:rsid w:val="00FE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  <w:style w:type="character" w:styleId="Siln">
    <w:name w:val="Strong"/>
    <w:basedOn w:val="Standardnpsmoodstavce"/>
    <w:uiPriority w:val="22"/>
    <w:qFormat/>
    <w:rsid w:val="00297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Miroslav Pilar</cp:lastModifiedBy>
  <cp:revision>2</cp:revision>
  <dcterms:created xsi:type="dcterms:W3CDTF">2021-07-12T12:53:00Z</dcterms:created>
  <dcterms:modified xsi:type="dcterms:W3CDTF">2021-07-12T12:53:00Z</dcterms:modified>
</cp:coreProperties>
</file>